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E46CE" w14:textId="77777777" w:rsidR="007E07E6" w:rsidRDefault="007E07E6" w:rsidP="00874FE1">
      <w:pPr>
        <w:rPr>
          <w:rFonts w:ascii="Century Gothic" w:hAnsi="Century Gothic"/>
          <w:b/>
        </w:rPr>
      </w:pPr>
    </w:p>
    <w:p w14:paraId="2DEF300B" w14:textId="77777777" w:rsidR="00763D85" w:rsidRDefault="00763D85" w:rsidP="007E07E6">
      <w:pPr>
        <w:ind w:left="-284"/>
        <w:rPr>
          <w:rFonts w:ascii="Century Gothic" w:hAnsi="Century Gothic"/>
          <w:b/>
          <w:color w:val="00478A"/>
          <w:w w:val="90"/>
          <w:sz w:val="64"/>
          <w:szCs w:val="64"/>
        </w:rPr>
      </w:pPr>
    </w:p>
    <w:p w14:paraId="4C12DC5A" w14:textId="77777777" w:rsidR="0000734F" w:rsidRDefault="0000734F" w:rsidP="007E07E6">
      <w:pPr>
        <w:ind w:left="-284"/>
        <w:rPr>
          <w:rFonts w:ascii="Century Gothic" w:hAnsi="Century Gothic"/>
          <w:b/>
          <w:color w:val="00478A"/>
          <w:w w:val="90"/>
          <w:sz w:val="64"/>
          <w:szCs w:val="64"/>
        </w:rPr>
      </w:pPr>
      <w:r>
        <w:rPr>
          <w:rFonts w:ascii="Century Gothic" w:hAnsi="Century Gothic"/>
          <w:b/>
          <w:color w:val="00478A"/>
          <w:w w:val="90"/>
          <w:sz w:val="64"/>
          <w:szCs w:val="64"/>
        </w:rPr>
        <w:t>Presseinformation</w:t>
      </w:r>
    </w:p>
    <w:p w14:paraId="0A9C580B" w14:textId="77777777" w:rsidR="004450D8" w:rsidRDefault="004450D8" w:rsidP="00576123">
      <w:pPr>
        <w:tabs>
          <w:tab w:val="left" w:pos="1980"/>
        </w:tabs>
        <w:rPr>
          <w:rFonts w:ascii="Century Gothic" w:hAnsi="Century Gothic"/>
          <w:b/>
          <w:sz w:val="28"/>
          <w:szCs w:val="28"/>
        </w:rPr>
      </w:pPr>
    </w:p>
    <w:p w14:paraId="2AEA4E54" w14:textId="77777777" w:rsidR="00AE4E11" w:rsidRDefault="00AE4E11" w:rsidP="00576123">
      <w:pPr>
        <w:tabs>
          <w:tab w:val="left" w:pos="1980"/>
        </w:tabs>
        <w:rPr>
          <w:rFonts w:ascii="Century Gothic" w:hAnsi="Century Gothic"/>
          <w:b/>
          <w:sz w:val="28"/>
          <w:szCs w:val="28"/>
        </w:rPr>
      </w:pPr>
    </w:p>
    <w:p w14:paraId="79CBA60F" w14:textId="77777777" w:rsidR="00AE4E11" w:rsidRPr="00624B84" w:rsidRDefault="00AE4E11" w:rsidP="00AE4E11">
      <w:pPr>
        <w:pStyle w:val="EinfAbs"/>
        <w:tabs>
          <w:tab w:val="left" w:pos="709"/>
        </w:tabs>
        <w:rPr>
          <w:rFonts w:ascii="Century Gothic" w:hAnsi="Century Gothic" w:cs="CenturyGothic"/>
          <w:b/>
          <w:color w:val="auto"/>
          <w:w w:val="90"/>
          <w:sz w:val="28"/>
          <w:szCs w:val="28"/>
        </w:rPr>
      </w:pPr>
      <w:r w:rsidRPr="00624B84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„</w:t>
      </w:r>
      <w:r w:rsidR="004E0D03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H</w:t>
      </w:r>
      <w:r w:rsidR="007B2C9E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ier steckt Bildung drin ?!</w:t>
      </w:r>
      <w:r w:rsidRPr="00624B84">
        <w:rPr>
          <w:rFonts w:ascii="Century Gothic" w:hAnsi="Century Gothic" w:cs="CenturyGothic"/>
          <w:b/>
          <w:color w:val="auto"/>
          <w:w w:val="90"/>
          <w:sz w:val="28"/>
          <w:szCs w:val="28"/>
        </w:rPr>
        <w:t>“ – Start der diesjährigen Bildungswoche</w:t>
      </w:r>
    </w:p>
    <w:p w14:paraId="14AE7A79" w14:textId="77777777" w:rsidR="00AE4E11" w:rsidRDefault="00AE4E11" w:rsidP="00AE4E11">
      <w:pPr>
        <w:pStyle w:val="EinfAbs"/>
        <w:tabs>
          <w:tab w:val="left" w:pos="709"/>
        </w:tabs>
        <w:rPr>
          <w:rFonts w:ascii="Century Gothic" w:hAnsi="Century Gothic" w:cs="CenturyGothic"/>
          <w:b/>
          <w:w w:val="90"/>
        </w:rPr>
      </w:pPr>
    </w:p>
    <w:p w14:paraId="049D3287" w14:textId="5ECEC3CD" w:rsidR="00AE4E11" w:rsidRPr="00385356" w:rsidRDefault="00AE4E11" w:rsidP="00AE4E11">
      <w:pPr>
        <w:pStyle w:val="EinfAbs"/>
        <w:tabs>
          <w:tab w:val="left" w:pos="709"/>
        </w:tabs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Anlässlich des </w:t>
      </w:r>
      <w:r w:rsidRPr="00385356">
        <w:rPr>
          <w:rFonts w:ascii="Century Gothic" w:hAnsi="Century Gothic" w:cs="CenturyGothic"/>
          <w:w w:val="90"/>
          <w:sz w:val="22"/>
          <w:szCs w:val="22"/>
        </w:rPr>
        <w:t>Weltbildungstag</w:t>
      </w:r>
      <w:r>
        <w:rPr>
          <w:rFonts w:ascii="Century Gothic" w:hAnsi="Century Gothic" w:cs="CenturyGothic"/>
          <w:w w:val="90"/>
          <w:sz w:val="22"/>
          <w:szCs w:val="22"/>
        </w:rPr>
        <w:t>s</w:t>
      </w:r>
      <w:r w:rsidRPr="00385356">
        <w:rPr>
          <w:rFonts w:ascii="Century Gothic" w:hAnsi="Century Gothic" w:cs="CenturyGothic"/>
          <w:w w:val="90"/>
          <w:sz w:val="22"/>
          <w:szCs w:val="22"/>
        </w:rPr>
        <w:t xml:space="preserve"> am 8. September 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stehen die </w:t>
      </w:r>
      <w:r w:rsidRPr="00624B84">
        <w:rPr>
          <w:rFonts w:ascii="Century Gothic" w:hAnsi="Century Gothic" w:cs="CenturyGothic"/>
          <w:b/>
          <w:w w:val="90"/>
          <w:sz w:val="22"/>
          <w:szCs w:val="22"/>
        </w:rPr>
        <w:t>Bedeutung der Bildung in allen Lebensphasen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sowie die </w:t>
      </w:r>
      <w:r w:rsidRPr="00624B84">
        <w:rPr>
          <w:rFonts w:ascii="Century Gothic" w:hAnsi="Century Gothic" w:cs="CenturyGothic"/>
          <w:b/>
          <w:w w:val="90"/>
          <w:sz w:val="22"/>
          <w:szCs w:val="22"/>
        </w:rPr>
        <w:t>Vielfalt der Bildung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im Mittelpunkt.</w:t>
      </w:r>
    </w:p>
    <w:p w14:paraId="1DA80BDC" w14:textId="1CCC25B1" w:rsidR="00AE4E11" w:rsidRDefault="00AE4E11" w:rsidP="00AE4E11">
      <w:pPr>
        <w:pStyle w:val="EinfAbs"/>
        <w:tabs>
          <w:tab w:val="left" w:pos="709"/>
        </w:tabs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>Unter</w:t>
      </w:r>
      <w:r w:rsidRPr="00FB28EF">
        <w:rPr>
          <w:rFonts w:ascii="Century Gothic" w:hAnsi="Century Gothic" w:cs="CenturyGothic"/>
          <w:w w:val="90"/>
          <w:sz w:val="22"/>
          <w:szCs w:val="22"/>
        </w:rPr>
        <w:t xml:space="preserve"> dem Motto „</w:t>
      </w:r>
      <w:r w:rsidR="007B2C9E">
        <w:rPr>
          <w:rFonts w:ascii="Century Gothic" w:hAnsi="Century Gothic" w:cs="CenturyGothic"/>
          <w:w w:val="90"/>
          <w:sz w:val="22"/>
          <w:szCs w:val="22"/>
        </w:rPr>
        <w:t>hier steckt Bildung drin?!</w:t>
      </w:r>
      <w:r w:rsidRPr="00FB28EF">
        <w:rPr>
          <w:rFonts w:ascii="Century Gothic" w:hAnsi="Century Gothic" w:cs="CenturyGothic"/>
          <w:w w:val="90"/>
          <w:sz w:val="22"/>
          <w:szCs w:val="22"/>
        </w:rPr>
        <w:t>“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findet </w:t>
      </w:r>
      <w:r w:rsidRPr="00FB28EF">
        <w:rPr>
          <w:rFonts w:ascii="Century Gothic" w:hAnsi="Century Gothic" w:cs="CenturyGothic"/>
          <w:w w:val="90"/>
          <w:sz w:val="22"/>
          <w:szCs w:val="22"/>
        </w:rPr>
        <w:t xml:space="preserve">im Landkreis Hameln-Pyrmont 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bereits zum </w:t>
      </w:r>
      <w:r w:rsidR="007B2C9E">
        <w:rPr>
          <w:rFonts w:ascii="Century Gothic" w:hAnsi="Century Gothic" w:cs="CenturyGothic"/>
          <w:w w:val="90"/>
          <w:sz w:val="22"/>
          <w:szCs w:val="22"/>
        </w:rPr>
        <w:t>fünften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Mal die „Lange Woche der Bildung“ statt.</w:t>
      </w:r>
    </w:p>
    <w:p w14:paraId="52DBADD8" w14:textId="77777777" w:rsidR="00AE4E11" w:rsidRPr="00385356" w:rsidRDefault="00AE4E11" w:rsidP="00AE4E11">
      <w:pPr>
        <w:pStyle w:val="EinfAbs"/>
        <w:tabs>
          <w:tab w:val="left" w:pos="709"/>
        </w:tabs>
        <w:rPr>
          <w:rFonts w:ascii="Century Gothic" w:hAnsi="Century Gothic" w:cs="CenturyGothic"/>
          <w:w w:val="90"/>
          <w:sz w:val="22"/>
          <w:szCs w:val="22"/>
        </w:rPr>
      </w:pPr>
    </w:p>
    <w:p w14:paraId="50A916C7" w14:textId="77777777" w:rsidR="007B2C9E" w:rsidRDefault="007B2C9E" w:rsidP="00AE4E11">
      <w:pPr>
        <w:pStyle w:val="EinfAbs"/>
        <w:tabs>
          <w:tab w:val="left" w:pos="709"/>
        </w:tabs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>In diesem Jahr muss das Ziel der Bildungswoche, ein erweitertes und ganzheitliches Verständnis von Bildung zu fördern, anders als in den letzten Jahren umgesetzt werden. Statt einer bunten Fülle an Veranstaltungen</w:t>
      </w:r>
      <w:r w:rsidR="002658A6">
        <w:rPr>
          <w:rFonts w:ascii="Century Gothic" w:hAnsi="Century Gothic" w:cs="CenturyGothic"/>
          <w:w w:val="90"/>
          <w:sz w:val="22"/>
          <w:szCs w:val="22"/>
        </w:rPr>
        <w:t xml:space="preserve"> im Landkreis werden Schwerpunktthemen in einer Artikelserie in den Medien präsentiert.</w:t>
      </w:r>
    </w:p>
    <w:p w14:paraId="01DBABEF" w14:textId="77777777" w:rsidR="002658A6" w:rsidRDefault="002658A6" w:rsidP="00AE4E11">
      <w:pPr>
        <w:pStyle w:val="EinfAbs"/>
        <w:tabs>
          <w:tab w:val="left" w:pos="709"/>
        </w:tabs>
        <w:rPr>
          <w:rFonts w:ascii="Century Gothic" w:hAnsi="Century Gothic" w:cs="CenturyGothic"/>
          <w:w w:val="90"/>
          <w:sz w:val="22"/>
          <w:szCs w:val="22"/>
        </w:rPr>
      </w:pPr>
    </w:p>
    <w:p w14:paraId="73B8263F" w14:textId="2EDAD939" w:rsidR="00E45920" w:rsidRPr="004945AD" w:rsidRDefault="00565F9E" w:rsidP="00AE4E11">
      <w:pPr>
        <w:pStyle w:val="EinfAbs"/>
        <w:tabs>
          <w:tab w:val="left" w:pos="709"/>
        </w:tabs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Für diesen ersten Beitrag zum erweiterten Bildungsverständnis </w:t>
      </w:r>
      <w:r w:rsidR="00A77E44">
        <w:rPr>
          <w:rFonts w:ascii="Century Gothic" w:hAnsi="Century Gothic" w:cs="CenturyGothic"/>
          <w:w w:val="90"/>
          <w:sz w:val="22"/>
          <w:szCs w:val="22"/>
        </w:rPr>
        <w:t xml:space="preserve">hat </w:t>
      </w:r>
      <w:r w:rsidR="00C43D4B">
        <w:rPr>
          <w:rFonts w:ascii="Century Gothic" w:hAnsi="Century Gothic" w:cs="CenturyGothic"/>
          <w:w w:val="90"/>
          <w:sz w:val="22"/>
          <w:szCs w:val="22"/>
        </w:rPr>
        <w:t xml:space="preserve">die </w:t>
      </w:r>
      <w:r w:rsidR="003A6F8B" w:rsidRPr="003A6F8B">
        <w:rPr>
          <w:rFonts w:ascii="Century Gothic" w:hAnsi="Century Gothic" w:cs="CenturyGothic"/>
          <w:w w:val="90"/>
          <w:sz w:val="22"/>
          <w:szCs w:val="22"/>
        </w:rPr>
        <w:t xml:space="preserve">Bildungsregion Hameln-Pyrmont 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mit Herrn Moritz Schwerthelm </w:t>
      </w:r>
      <w:r w:rsidRPr="004945AD">
        <w:rPr>
          <w:rFonts w:ascii="Century Gothic" w:hAnsi="Century Gothic" w:cs="CenturyGothic"/>
          <w:w w:val="90"/>
          <w:sz w:val="22"/>
          <w:szCs w:val="22"/>
        </w:rPr>
        <w:t>gesprochen</w:t>
      </w:r>
      <w:r w:rsidR="005C2DB9">
        <w:rPr>
          <w:rFonts w:ascii="Century Gothic" w:hAnsi="Century Gothic" w:cs="CenturyGothic"/>
          <w:w w:val="90"/>
          <w:sz w:val="22"/>
          <w:szCs w:val="22"/>
        </w:rPr>
        <w:t>. Moritz</w:t>
      </w:r>
      <w:r w:rsidR="004945AD" w:rsidRPr="00F2079A">
        <w:rPr>
          <w:rFonts w:ascii="Century Gothic" w:hAnsi="Century Gothic"/>
          <w:w w:val="90"/>
          <w:sz w:val="22"/>
          <w:szCs w:val="22"/>
        </w:rPr>
        <w:t xml:space="preserve"> Schwerthelm, geboren und aufgewachsen in Hameln, ist Bildungswissenschaftler und Jugendarbeitsforscher an der Universität Hamburg. Seine Arbeitsschwerpunkte sind Gesellschaftliches Engagement, demokratische Partizipation und Demokratiebildung von Kindern und Jugendlichen in der Kinder- und Jugendhilfe, insbesondere in der Kinder- und Jugendarbeit. Er beschäftig</w:t>
      </w:r>
      <w:r w:rsidR="005C2DB9">
        <w:rPr>
          <w:rFonts w:ascii="Century Gothic" w:hAnsi="Century Gothic"/>
          <w:w w:val="90"/>
          <w:sz w:val="22"/>
          <w:szCs w:val="22"/>
        </w:rPr>
        <w:t>t</w:t>
      </w:r>
      <w:r w:rsidR="004945AD" w:rsidRPr="00F2079A">
        <w:rPr>
          <w:rFonts w:ascii="Century Gothic" w:hAnsi="Century Gothic"/>
          <w:w w:val="90"/>
          <w:sz w:val="22"/>
          <w:szCs w:val="22"/>
        </w:rPr>
        <w:t xml:space="preserve"> sich mit der Frage, welche Bedingungen Menschen brauchen, um sich zu bilden und wo und auf welche Art und Weise sie Demokrat*innen werden können.</w:t>
      </w:r>
    </w:p>
    <w:p w14:paraId="35146119" w14:textId="2CFC295D" w:rsidR="00E45920" w:rsidRDefault="00565F9E" w:rsidP="00AE4E11">
      <w:pPr>
        <w:pStyle w:val="EinfAbs"/>
        <w:tabs>
          <w:tab w:val="left" w:pos="709"/>
        </w:tabs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Er beschreibt aus Sicht der Erziehungswissenschaft die Bedeutung der Selbstbildung junger </w:t>
      </w:r>
      <w:r w:rsidR="005B3BCA">
        <w:rPr>
          <w:rFonts w:ascii="Century Gothic" w:hAnsi="Century Gothic" w:cs="CenturyGothic"/>
          <w:w w:val="90"/>
          <w:sz w:val="22"/>
          <w:szCs w:val="22"/>
        </w:rPr>
        <w:t>M</w:t>
      </w:r>
      <w:r>
        <w:rPr>
          <w:rFonts w:ascii="Century Gothic" w:hAnsi="Century Gothic" w:cs="CenturyGothic"/>
          <w:w w:val="90"/>
          <w:sz w:val="22"/>
          <w:szCs w:val="22"/>
        </w:rPr>
        <w:t>ensc</w:t>
      </w:r>
      <w:r w:rsidR="005B3BCA">
        <w:rPr>
          <w:rFonts w:ascii="Century Gothic" w:hAnsi="Century Gothic" w:cs="CenturyGothic"/>
          <w:w w:val="90"/>
          <w:sz w:val="22"/>
          <w:szCs w:val="22"/>
        </w:rPr>
        <w:t>h</w:t>
      </w:r>
      <w:r>
        <w:rPr>
          <w:rFonts w:ascii="Century Gothic" w:hAnsi="Century Gothic" w:cs="CenturyGothic"/>
          <w:w w:val="90"/>
          <w:sz w:val="22"/>
          <w:szCs w:val="22"/>
        </w:rPr>
        <w:t>en</w:t>
      </w:r>
      <w:r w:rsidR="005C2DB9">
        <w:rPr>
          <w:rFonts w:ascii="Century Gothic" w:hAnsi="Century Gothic" w:cs="CenturyGothic"/>
          <w:w w:val="90"/>
          <w:sz w:val="22"/>
          <w:szCs w:val="22"/>
        </w:rPr>
        <w:t xml:space="preserve">. Diese kann sich </w:t>
      </w:r>
      <w:r w:rsidR="005549DF">
        <w:rPr>
          <w:rFonts w:ascii="Century Gothic" w:hAnsi="Century Gothic" w:cs="CenturyGothic"/>
          <w:w w:val="90"/>
          <w:sz w:val="22"/>
          <w:szCs w:val="22"/>
        </w:rPr>
        <w:t xml:space="preserve">dort entwickeln, wo Erfahrungen im eigenen Handeln oder im sozialen Miteinander  gemacht werden, </w:t>
      </w:r>
      <w:r w:rsidR="005B3BCA" w:rsidRPr="005B3BCA">
        <w:rPr>
          <w:rFonts w:ascii="Century Gothic" w:hAnsi="Century Gothic" w:cs="CenturyGothic"/>
          <w:w w:val="90"/>
          <w:sz w:val="22"/>
          <w:szCs w:val="22"/>
        </w:rPr>
        <w:t>eigene Interessen verfolg</w:t>
      </w:r>
      <w:r w:rsidR="005B3BCA">
        <w:rPr>
          <w:rFonts w:ascii="Century Gothic" w:hAnsi="Century Gothic" w:cs="CenturyGothic"/>
          <w:w w:val="90"/>
          <w:sz w:val="22"/>
          <w:szCs w:val="22"/>
        </w:rPr>
        <w:t xml:space="preserve">t werden </w:t>
      </w:r>
      <w:r w:rsidR="005B3BCA" w:rsidRPr="005B3BCA">
        <w:rPr>
          <w:rFonts w:ascii="Century Gothic" w:hAnsi="Century Gothic" w:cs="CenturyGothic"/>
          <w:w w:val="90"/>
          <w:sz w:val="22"/>
          <w:szCs w:val="22"/>
        </w:rPr>
        <w:t xml:space="preserve">und </w:t>
      </w:r>
      <w:r w:rsidR="005B3BCA">
        <w:rPr>
          <w:rFonts w:ascii="Century Gothic" w:hAnsi="Century Gothic" w:cs="CenturyGothic"/>
          <w:w w:val="90"/>
          <w:sz w:val="22"/>
          <w:szCs w:val="22"/>
        </w:rPr>
        <w:t xml:space="preserve">man </w:t>
      </w:r>
      <w:r w:rsidR="005B3BCA" w:rsidRPr="005B3BCA">
        <w:rPr>
          <w:rFonts w:ascii="Century Gothic" w:hAnsi="Century Gothic" w:cs="CenturyGothic"/>
          <w:w w:val="90"/>
          <w:sz w:val="22"/>
          <w:szCs w:val="22"/>
        </w:rPr>
        <w:t>sich in Auseinandersetzung mit anderen den eigenen oder gemeinsamen Themen widme</w:t>
      </w:r>
      <w:r w:rsidR="005B3BCA">
        <w:rPr>
          <w:rFonts w:ascii="Century Gothic" w:hAnsi="Century Gothic" w:cs="CenturyGothic"/>
          <w:w w:val="90"/>
          <w:sz w:val="22"/>
          <w:szCs w:val="22"/>
        </w:rPr>
        <w:t>t.</w:t>
      </w:r>
      <w:r w:rsidR="005B3BCA">
        <w:rPr>
          <w:rFonts w:ascii="Century Gothic" w:hAnsi="Century Gothic" w:cs="CenturyGothic"/>
          <w:w w:val="90"/>
          <w:sz w:val="22"/>
          <w:szCs w:val="22"/>
        </w:rPr>
        <w:br/>
      </w:r>
    </w:p>
    <w:p w14:paraId="67E028F2" w14:textId="6B6C553B" w:rsidR="005B3BCA" w:rsidRDefault="005B3BCA" w:rsidP="00AE4E11">
      <w:pPr>
        <w:pStyle w:val="EinfAbs"/>
        <w:tabs>
          <w:tab w:val="left" w:pos="709"/>
        </w:tabs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Dieser Bildungsaspekt </w:t>
      </w:r>
      <w:r w:rsidR="00A77E44">
        <w:rPr>
          <w:rFonts w:ascii="Century Gothic" w:hAnsi="Century Gothic" w:cs="CenturyGothic"/>
          <w:w w:val="90"/>
          <w:sz w:val="22"/>
          <w:szCs w:val="22"/>
        </w:rPr>
        <w:t xml:space="preserve">ist aus seiner Sicht 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entscheidend für die politische Integration junger Menschen und </w:t>
      </w:r>
      <w:r w:rsidR="005C2DB9">
        <w:rPr>
          <w:rFonts w:ascii="Century Gothic" w:hAnsi="Century Gothic" w:cs="CenturyGothic"/>
          <w:w w:val="90"/>
          <w:sz w:val="22"/>
          <w:szCs w:val="22"/>
        </w:rPr>
        <w:t>deshalb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neben der formalen Bildung</w:t>
      </w:r>
      <w:r w:rsidR="00A15D43">
        <w:rPr>
          <w:rFonts w:ascii="Century Gothic" w:hAnsi="Century Gothic" w:cs="CenturyGothic"/>
          <w:w w:val="90"/>
          <w:sz w:val="22"/>
          <w:szCs w:val="22"/>
        </w:rPr>
        <w:t xml:space="preserve"> als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Voraussetzung für Berufstätigkeit und damit für die ökonomische Integration notwendig für den Bestand moderner demokratischer Gesellschaften.</w:t>
      </w:r>
    </w:p>
    <w:p w14:paraId="1D8FBA23" w14:textId="4E52027A" w:rsidR="005B3BCA" w:rsidRPr="007023A1" w:rsidRDefault="001E350E" w:rsidP="00AE4E11">
      <w:pPr>
        <w:pStyle w:val="EinfAbs"/>
        <w:tabs>
          <w:tab w:val="left" w:pos="709"/>
        </w:tabs>
        <w:rPr>
          <w:rFonts w:ascii="Century Gothic" w:hAnsi="Century Gothic" w:cs="CenturyGothic"/>
          <w:color w:val="FF0000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>Allerdings rückt dieser Aspekt der Bildung</w:t>
      </w:r>
      <w:r w:rsidR="00E45920">
        <w:rPr>
          <w:rFonts w:ascii="Century Gothic" w:hAnsi="Century Gothic" w:cs="CenturyGothic"/>
          <w:w w:val="90"/>
          <w:sz w:val="22"/>
          <w:szCs w:val="22"/>
        </w:rPr>
        <w:t xml:space="preserve"> seiner Meinung nach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 in </w:t>
      </w:r>
      <w:r w:rsidR="003D2D02" w:rsidRPr="003D2D02">
        <w:rPr>
          <w:rFonts w:ascii="Century Gothic" w:hAnsi="Century Gothic" w:cs="CenturyGothic"/>
          <w:w w:val="90"/>
          <w:sz w:val="22"/>
          <w:szCs w:val="22"/>
        </w:rPr>
        <w:t>öffentlichen Debatten sehr häufig in den Hintergrund</w:t>
      </w:r>
      <w:r w:rsidR="00C43D4B">
        <w:rPr>
          <w:rFonts w:ascii="Century Gothic" w:hAnsi="Century Gothic" w:cs="CenturyGothic"/>
          <w:w w:val="90"/>
          <w:sz w:val="22"/>
          <w:szCs w:val="22"/>
        </w:rPr>
        <w:t>,</w:t>
      </w:r>
      <w:r w:rsidR="003D2D02" w:rsidRPr="003D2D02">
        <w:rPr>
          <w:rFonts w:ascii="Century Gothic" w:hAnsi="Century Gothic" w:cs="CenturyGothic"/>
          <w:w w:val="90"/>
          <w:sz w:val="22"/>
          <w:szCs w:val="22"/>
        </w:rPr>
        <w:t xml:space="preserve"> während </w:t>
      </w:r>
      <w:r w:rsidR="003D2D02"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>der Aspekt der Qualifikation für den Arbeitsmarkt dominiert</w:t>
      </w:r>
      <w:r w:rsidR="00A77E44"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 xml:space="preserve">. </w:t>
      </w:r>
      <w:r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 xml:space="preserve">Dies </w:t>
      </w:r>
      <w:r w:rsidR="00E45920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>werde</w:t>
      </w:r>
      <w:r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 xml:space="preserve"> auch in der </w:t>
      </w:r>
      <w:r w:rsidR="003D2D02"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 xml:space="preserve">Diskussion um die Situation von Kindern und </w:t>
      </w:r>
      <w:r w:rsidR="003D2D02"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lastRenderedPageBreak/>
        <w:t xml:space="preserve">Jugendlichen während der Corona-Pandemie </w:t>
      </w:r>
      <w:r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 xml:space="preserve">deutlich, in der </w:t>
      </w:r>
      <w:r w:rsidR="003D2D02"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 xml:space="preserve">zumeist auf deren Rolle als Schüler*innen </w:t>
      </w:r>
      <w:r w:rsidR="00E45920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>geschaut werde</w:t>
      </w:r>
      <w:r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>, nicht aber auf</w:t>
      </w:r>
      <w:r w:rsidR="003D2D02"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 xml:space="preserve"> die in </w:t>
      </w:r>
      <w:r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 xml:space="preserve">dieser </w:t>
      </w:r>
      <w:r w:rsidR="003D2D02"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 xml:space="preserve">Zeit </w:t>
      </w:r>
      <w:r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 xml:space="preserve">sehr </w:t>
      </w:r>
      <w:r w:rsidR="003D2D02" w:rsidRPr="007023A1">
        <w:rPr>
          <w:rFonts w:ascii="Century Gothic" w:hAnsi="Century Gothic" w:cs="CenturyGothic"/>
          <w:color w:val="000000" w:themeColor="text1"/>
          <w:w w:val="90"/>
          <w:sz w:val="22"/>
          <w:szCs w:val="22"/>
        </w:rPr>
        <w:t>eingeschränkten Möglichkeiten zur Selbstbildung.</w:t>
      </w:r>
    </w:p>
    <w:p w14:paraId="2DE48B9C" w14:textId="77777777" w:rsidR="00A15D43" w:rsidRDefault="00A15D43" w:rsidP="00795F23">
      <w:pPr>
        <w:pStyle w:val="EinfAbs"/>
        <w:tabs>
          <w:tab w:val="left" w:pos="709"/>
        </w:tabs>
        <w:rPr>
          <w:rFonts w:ascii="Century Gothic" w:hAnsi="Century Gothic" w:cs="CenturyGothic"/>
          <w:w w:val="90"/>
          <w:sz w:val="22"/>
          <w:szCs w:val="22"/>
        </w:rPr>
      </w:pPr>
    </w:p>
    <w:p w14:paraId="4EA27786" w14:textId="44DC5D75" w:rsidR="005549DF" w:rsidRDefault="003D2D02" w:rsidP="00795F23">
      <w:pPr>
        <w:pStyle w:val="EinfAbs"/>
        <w:tabs>
          <w:tab w:val="left" w:pos="709"/>
        </w:tabs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Möglichkeiten </w:t>
      </w:r>
      <w:r w:rsidR="001E350E">
        <w:rPr>
          <w:rFonts w:ascii="Century Gothic" w:hAnsi="Century Gothic" w:cs="CenturyGothic"/>
          <w:w w:val="90"/>
          <w:sz w:val="22"/>
          <w:szCs w:val="22"/>
        </w:rPr>
        <w:t xml:space="preserve">zur Selbstbildung </w:t>
      </w:r>
      <w:r>
        <w:rPr>
          <w:rFonts w:ascii="Century Gothic" w:hAnsi="Century Gothic" w:cs="CenturyGothic"/>
          <w:w w:val="90"/>
          <w:sz w:val="22"/>
          <w:szCs w:val="22"/>
        </w:rPr>
        <w:t xml:space="preserve">bestehen laut Schwerthelm überall dort, </w:t>
      </w:r>
      <w:r w:rsidR="005549DF" w:rsidRPr="00795F23">
        <w:rPr>
          <w:rFonts w:ascii="Century Gothic" w:hAnsi="Century Gothic" w:cs="CenturyGothic"/>
          <w:w w:val="90"/>
          <w:sz w:val="22"/>
          <w:szCs w:val="22"/>
        </w:rPr>
        <w:t xml:space="preserve">wo sich Menschen eigenaktiv im Alltag mit ihrer Umwelt auseinandersetzen. Es </w:t>
      </w:r>
      <w:r w:rsidR="00E45920">
        <w:rPr>
          <w:rFonts w:ascii="Century Gothic" w:hAnsi="Century Gothic" w:cs="CenturyGothic"/>
          <w:w w:val="90"/>
          <w:sz w:val="22"/>
          <w:szCs w:val="22"/>
        </w:rPr>
        <w:t xml:space="preserve">gebe </w:t>
      </w:r>
      <w:r w:rsidR="005549DF" w:rsidRPr="00795F23">
        <w:rPr>
          <w:rFonts w:ascii="Century Gothic" w:hAnsi="Century Gothic" w:cs="CenturyGothic"/>
          <w:w w:val="90"/>
          <w:sz w:val="22"/>
          <w:szCs w:val="22"/>
        </w:rPr>
        <w:t xml:space="preserve">jedoch nur wenige Bereiche, wo eine solche Bildung pädagogisch unterstützt </w:t>
      </w:r>
      <w:r w:rsidR="00E45920" w:rsidRPr="00795F23">
        <w:rPr>
          <w:rFonts w:ascii="Century Gothic" w:hAnsi="Century Gothic" w:cs="CenturyGothic"/>
          <w:w w:val="90"/>
          <w:sz w:val="22"/>
          <w:szCs w:val="22"/>
        </w:rPr>
        <w:t>w</w:t>
      </w:r>
      <w:r w:rsidR="00E45920">
        <w:rPr>
          <w:rFonts w:ascii="Century Gothic" w:hAnsi="Century Gothic" w:cs="CenturyGothic"/>
          <w:w w:val="90"/>
          <w:sz w:val="22"/>
          <w:szCs w:val="22"/>
        </w:rPr>
        <w:t>erde</w:t>
      </w:r>
      <w:r w:rsidR="005549DF" w:rsidRPr="00795F23">
        <w:rPr>
          <w:rFonts w:ascii="Century Gothic" w:hAnsi="Century Gothic" w:cs="CenturyGothic"/>
          <w:w w:val="90"/>
          <w:sz w:val="22"/>
          <w:szCs w:val="22"/>
        </w:rPr>
        <w:t xml:space="preserve">. Das </w:t>
      </w:r>
      <w:r w:rsidR="00E45920">
        <w:rPr>
          <w:rFonts w:ascii="Century Gothic" w:hAnsi="Century Gothic" w:cs="CenturyGothic"/>
          <w:w w:val="90"/>
          <w:sz w:val="22"/>
          <w:szCs w:val="22"/>
        </w:rPr>
        <w:t xml:space="preserve">sei </w:t>
      </w:r>
      <w:r w:rsidR="005549DF" w:rsidRPr="00795F23">
        <w:rPr>
          <w:rFonts w:ascii="Century Gothic" w:hAnsi="Century Gothic" w:cs="CenturyGothic"/>
          <w:w w:val="90"/>
          <w:sz w:val="22"/>
          <w:szCs w:val="22"/>
        </w:rPr>
        <w:t>vor allem die Kinder- und Jugendarbeit wie sie selbstverständlich auch in Hameln-Pyrmont existiert, also Jugendzentren, Jugendprojekte, kommunale Jugendbeteiligung und Jugendverbände wie die Pfadfinder oder die kirchlichen Jugendorganisationen. Aber auch in Kindertagesstätten und Ganztagsangeboten an Schu</w:t>
      </w:r>
      <w:r w:rsidR="00795F23" w:rsidRPr="00795F23">
        <w:rPr>
          <w:rFonts w:ascii="Century Gothic" w:hAnsi="Century Gothic" w:cs="CenturyGothic"/>
          <w:w w:val="90"/>
          <w:sz w:val="22"/>
          <w:szCs w:val="22"/>
        </w:rPr>
        <w:t>le sollte es genau darum gehen</w:t>
      </w:r>
      <w:r w:rsidR="00A15D43">
        <w:rPr>
          <w:rFonts w:ascii="Century Gothic" w:hAnsi="Century Gothic" w:cs="CenturyGothic"/>
          <w:w w:val="90"/>
          <w:sz w:val="22"/>
          <w:szCs w:val="22"/>
        </w:rPr>
        <w:t>. Allerdings würden</w:t>
      </w:r>
      <w:r w:rsidR="00795F23" w:rsidRPr="00795F23">
        <w:rPr>
          <w:rFonts w:ascii="Century Gothic" w:hAnsi="Century Gothic" w:cs="CenturyGothic"/>
          <w:w w:val="90"/>
          <w:sz w:val="22"/>
          <w:szCs w:val="22"/>
        </w:rPr>
        <w:t xml:space="preserve"> die </w:t>
      </w:r>
      <w:r w:rsidR="00C43D4B">
        <w:rPr>
          <w:rFonts w:ascii="Century Gothic" w:hAnsi="Century Gothic" w:cs="CenturyGothic"/>
          <w:w w:val="90"/>
          <w:sz w:val="22"/>
          <w:szCs w:val="22"/>
        </w:rPr>
        <w:t>Angebote dort zunehmend genutzt</w:t>
      </w:r>
      <w:r w:rsidR="00795F23" w:rsidRPr="00795F23">
        <w:rPr>
          <w:rFonts w:ascii="Century Gothic" w:hAnsi="Century Gothic" w:cs="CenturyGothic"/>
          <w:w w:val="90"/>
          <w:sz w:val="22"/>
          <w:szCs w:val="22"/>
        </w:rPr>
        <w:t>, um Schule mit ihrer Funktion der Qualifikation und Ausbildung zu unterstützen</w:t>
      </w:r>
      <w:r w:rsidR="003A6F8B">
        <w:rPr>
          <w:rFonts w:ascii="Century Gothic" w:hAnsi="Century Gothic" w:cs="CenturyGothic"/>
          <w:w w:val="90"/>
          <w:sz w:val="22"/>
          <w:szCs w:val="22"/>
        </w:rPr>
        <w:t xml:space="preserve">, so Schwerthelm mit Verweis auf </w:t>
      </w:r>
      <w:r w:rsidR="00795F23" w:rsidRPr="00795F23">
        <w:rPr>
          <w:rFonts w:ascii="Century Gothic" w:hAnsi="Century Gothic" w:cs="CenturyGothic"/>
          <w:w w:val="90"/>
          <w:sz w:val="22"/>
          <w:szCs w:val="22"/>
        </w:rPr>
        <w:t>den letzten Jugendbericht der Bundesregierung nach</w:t>
      </w:r>
      <w:r w:rsidR="00C43D4B">
        <w:rPr>
          <w:rFonts w:ascii="Century Gothic" w:hAnsi="Century Gothic" w:cs="CenturyGothic"/>
          <w:w w:val="90"/>
          <w:sz w:val="22"/>
          <w:szCs w:val="22"/>
        </w:rPr>
        <w:t xml:space="preserve"> </w:t>
      </w:r>
      <w:r w:rsidR="00795F23" w:rsidRPr="00795F23">
        <w:rPr>
          <w:rFonts w:ascii="Century Gothic" w:hAnsi="Century Gothic" w:cs="CenturyGothic"/>
          <w:w w:val="90"/>
          <w:sz w:val="22"/>
          <w:szCs w:val="22"/>
        </w:rPr>
        <w:t>dem jungen Menschen immer weniger Bereiche zur Verfügung stünden, in denen sie sich erstens selbstverwirklichen und sich zweitens auf demokratische Weise in die Gesellschaft einbringen können.</w:t>
      </w:r>
    </w:p>
    <w:p w14:paraId="49D01CA1" w14:textId="737C38AD" w:rsidR="00A15D43" w:rsidRPr="00A15D43" w:rsidRDefault="00795F23" w:rsidP="00C43D4B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  <w:r>
        <w:rPr>
          <w:rFonts w:ascii="Century Gothic" w:hAnsi="Century Gothic" w:cs="CenturyGothic"/>
          <w:w w:val="90"/>
          <w:sz w:val="22"/>
          <w:szCs w:val="22"/>
        </w:rPr>
        <w:t xml:space="preserve">Als wichtige Aufgabe der Kommunen nennt Schwerthelm </w:t>
      </w:r>
      <w:r w:rsidRPr="00A15D43">
        <w:rPr>
          <w:rFonts w:ascii="Century Gothic" w:hAnsi="Century Gothic" w:cs="CenturyGothic"/>
          <w:w w:val="90"/>
          <w:sz w:val="22"/>
          <w:szCs w:val="22"/>
        </w:rPr>
        <w:t xml:space="preserve">die Anerkennung des spezifischen Auftrags zur Selbst- und Demokratiebildung der Jugendarbeit. Ein Problem dabei </w:t>
      </w:r>
      <w:r w:rsidR="00A15D43" w:rsidRPr="00A15D43">
        <w:rPr>
          <w:rFonts w:ascii="Century Gothic" w:hAnsi="Century Gothic" w:cs="CenturyGothic"/>
          <w:w w:val="90"/>
          <w:sz w:val="22"/>
          <w:szCs w:val="22"/>
        </w:rPr>
        <w:t>sei</w:t>
      </w:r>
      <w:r w:rsidRPr="00A15D43">
        <w:rPr>
          <w:rFonts w:ascii="Century Gothic" w:hAnsi="Century Gothic" w:cs="CenturyGothic"/>
          <w:w w:val="90"/>
          <w:sz w:val="22"/>
          <w:szCs w:val="22"/>
        </w:rPr>
        <w:t xml:space="preserve">, dass die Wirksamkeit solcher Formen von Bildung </w:t>
      </w:r>
      <w:r w:rsidR="00A15D43" w:rsidRPr="00A15D43">
        <w:rPr>
          <w:rFonts w:ascii="Century Gothic" w:hAnsi="Century Gothic" w:cs="CenturyGothic"/>
          <w:w w:val="90"/>
          <w:sz w:val="22"/>
          <w:szCs w:val="22"/>
        </w:rPr>
        <w:t xml:space="preserve">weniger gemessen werden kann als die der formalen Bildung. </w:t>
      </w:r>
      <w:r w:rsidR="003A6F8B">
        <w:rPr>
          <w:rFonts w:ascii="Century Gothic" w:hAnsi="Century Gothic" w:cs="CenturyGothic"/>
          <w:w w:val="90"/>
          <w:sz w:val="22"/>
          <w:szCs w:val="22"/>
        </w:rPr>
        <w:t>Neben der Bereitstellung entsprechender Haushaltsmittel für eine aktive Jugendarbeit is</w:t>
      </w:r>
      <w:bookmarkStart w:id="0" w:name="_GoBack"/>
      <w:bookmarkEnd w:id="0"/>
      <w:r w:rsidR="003A6F8B">
        <w:rPr>
          <w:rFonts w:ascii="Century Gothic" w:hAnsi="Century Gothic" w:cs="CenturyGothic"/>
          <w:w w:val="90"/>
          <w:sz w:val="22"/>
          <w:szCs w:val="22"/>
        </w:rPr>
        <w:t xml:space="preserve">t es aus Sicht Schwerthelms kommunale Aufgabe, die jungen Menschen zu beteiligen und ihnen Mitbestimmungsrechte zu gewähren. </w:t>
      </w:r>
    </w:p>
    <w:p w14:paraId="774FAD05" w14:textId="77777777" w:rsidR="00CD6EFB" w:rsidRPr="00C43D4B" w:rsidRDefault="00CD6EFB" w:rsidP="00C43D4B">
      <w:pPr>
        <w:pStyle w:val="NurText"/>
        <w:spacing w:line="276" w:lineRule="auto"/>
        <w:rPr>
          <w:color w:val="auto"/>
        </w:rPr>
      </w:pPr>
    </w:p>
    <w:p w14:paraId="0E39BC7C" w14:textId="276371A0" w:rsidR="00C43D4B" w:rsidRDefault="00C43D4B" w:rsidP="00C43D4B">
      <w:pPr>
        <w:pStyle w:val="NurText"/>
        <w:spacing w:line="276" w:lineRule="auto"/>
        <w:rPr>
          <w:color w:val="auto"/>
        </w:rPr>
      </w:pPr>
      <w:r w:rsidRPr="00C43D4B">
        <w:rPr>
          <w:color w:val="auto"/>
        </w:rPr>
        <w:t xml:space="preserve">Das komplette Interview mit Herrn Schwerthelm finden </w:t>
      </w:r>
      <w:r w:rsidR="00185A30">
        <w:rPr>
          <w:color w:val="auto"/>
        </w:rPr>
        <w:t xml:space="preserve">ist </w:t>
      </w:r>
      <w:hyperlink r:id="rId8" w:history="1">
        <w:r w:rsidR="00185A30" w:rsidRPr="00185A30">
          <w:rPr>
            <w:rStyle w:val="Hyperlink"/>
          </w:rPr>
          <w:t>h</w:t>
        </w:r>
        <w:r w:rsidR="00185A30" w:rsidRPr="00185A30">
          <w:rPr>
            <w:rStyle w:val="Hyperlink"/>
          </w:rPr>
          <w:t>i</w:t>
        </w:r>
        <w:r w:rsidR="00185A30" w:rsidRPr="00185A30">
          <w:rPr>
            <w:rStyle w:val="Hyperlink"/>
          </w:rPr>
          <w:t>er</w:t>
        </w:r>
      </w:hyperlink>
      <w:r w:rsidR="00185A30">
        <w:rPr>
          <w:color w:val="auto"/>
        </w:rPr>
        <w:t xml:space="preserve"> zu finden. Darüber hinaus gibt es </w:t>
      </w:r>
      <w:hyperlink r:id="rId9" w:history="1">
        <w:r w:rsidR="00185A30" w:rsidRPr="00185A30">
          <w:rPr>
            <w:rStyle w:val="Hyperlink"/>
          </w:rPr>
          <w:t>hi</w:t>
        </w:r>
        <w:r w:rsidR="00185A30" w:rsidRPr="00185A30">
          <w:rPr>
            <w:rStyle w:val="Hyperlink"/>
          </w:rPr>
          <w:t>e</w:t>
        </w:r>
        <w:r w:rsidR="00185A30" w:rsidRPr="00185A30">
          <w:rPr>
            <w:rStyle w:val="Hyperlink"/>
          </w:rPr>
          <w:t>r</w:t>
        </w:r>
      </w:hyperlink>
      <w:r w:rsidR="00185A30">
        <w:rPr>
          <w:color w:val="auto"/>
        </w:rPr>
        <w:t xml:space="preserve"> Videobeiträge von Mo</w:t>
      </w:r>
      <w:r w:rsidR="00F73E1E" w:rsidRPr="00C43D4B">
        <w:rPr>
          <w:color w:val="auto"/>
        </w:rPr>
        <w:t>ritz Schwerthelm</w:t>
      </w:r>
      <w:r w:rsidR="00185A30">
        <w:rPr>
          <w:color w:val="auto"/>
        </w:rPr>
        <w:t xml:space="preserve">, in denen er noch einmal vertieft und sehr anschaulich auf die einzelnen Punkte des Interviews eingeht. </w:t>
      </w:r>
      <w:r>
        <w:rPr>
          <w:color w:val="auto"/>
        </w:rPr>
        <w:t xml:space="preserve"> </w:t>
      </w:r>
    </w:p>
    <w:p w14:paraId="5D17E5BC" w14:textId="77777777" w:rsidR="004945AD" w:rsidRPr="00C43D4B" w:rsidRDefault="004945AD" w:rsidP="00C43D4B">
      <w:pPr>
        <w:pStyle w:val="NurText"/>
        <w:spacing w:line="276" w:lineRule="auto"/>
        <w:rPr>
          <w:rFonts w:eastAsia="MS Mincho" w:cs="CenturyGothic"/>
          <w:color w:val="000000"/>
          <w:szCs w:val="22"/>
          <w:lang w:eastAsia="de-DE"/>
        </w:rPr>
      </w:pPr>
    </w:p>
    <w:p w14:paraId="685C923B" w14:textId="57867A8A" w:rsidR="002658A6" w:rsidRPr="00C43D4B" w:rsidRDefault="00713CB9" w:rsidP="00C43D4B">
      <w:pPr>
        <w:pStyle w:val="NurText"/>
        <w:spacing w:line="276" w:lineRule="auto"/>
        <w:rPr>
          <w:rFonts w:eastAsia="MS Mincho" w:cs="CenturyGothic"/>
          <w:color w:val="000000"/>
          <w:szCs w:val="22"/>
          <w:lang w:eastAsia="de-DE"/>
        </w:rPr>
      </w:pPr>
      <w:r w:rsidRPr="00C43D4B">
        <w:rPr>
          <w:rFonts w:eastAsia="MS Mincho" w:cs="CenturyGothic"/>
          <w:color w:val="000000"/>
          <w:szCs w:val="22"/>
          <w:lang w:eastAsia="de-DE"/>
        </w:rPr>
        <w:t>Während der langen Woche der Bildung stell</w:t>
      </w:r>
      <w:r w:rsidR="003A6F8B" w:rsidRPr="00C43D4B">
        <w:rPr>
          <w:rFonts w:eastAsia="MS Mincho" w:cs="CenturyGothic"/>
          <w:color w:val="000000"/>
          <w:szCs w:val="22"/>
          <w:lang w:eastAsia="de-DE"/>
        </w:rPr>
        <w:t xml:space="preserve">t die Bildungsregion Hameln-Pyrmont </w:t>
      </w:r>
      <w:r w:rsidRPr="00C43D4B">
        <w:rPr>
          <w:rFonts w:eastAsia="MS Mincho" w:cs="CenturyGothic"/>
          <w:color w:val="000000"/>
          <w:szCs w:val="22"/>
          <w:lang w:eastAsia="de-DE"/>
        </w:rPr>
        <w:t>in täglichen Schwerpunktartikeln w</w:t>
      </w:r>
      <w:r w:rsidR="009F263D" w:rsidRPr="00C43D4B">
        <w:rPr>
          <w:rFonts w:eastAsia="MS Mincho" w:cs="CenturyGothic"/>
          <w:color w:val="000000"/>
          <w:szCs w:val="22"/>
          <w:lang w:eastAsia="de-DE"/>
        </w:rPr>
        <w:t>eitere Beispiele</w:t>
      </w:r>
      <w:r w:rsidRPr="00C43D4B">
        <w:rPr>
          <w:rFonts w:eastAsia="MS Mincho" w:cs="CenturyGothic"/>
          <w:color w:val="000000"/>
          <w:szCs w:val="22"/>
          <w:lang w:eastAsia="de-DE"/>
        </w:rPr>
        <w:t xml:space="preserve"> vor</w:t>
      </w:r>
      <w:r w:rsidR="009F263D" w:rsidRPr="00C43D4B">
        <w:rPr>
          <w:rFonts w:eastAsia="MS Mincho" w:cs="CenturyGothic"/>
          <w:color w:val="000000"/>
          <w:szCs w:val="22"/>
          <w:lang w:eastAsia="de-DE"/>
        </w:rPr>
        <w:t>, wo Bildung im non-formalen oder informellen Bereich</w:t>
      </w:r>
      <w:r w:rsidRPr="00C43D4B">
        <w:rPr>
          <w:rFonts w:eastAsia="MS Mincho" w:cs="CenturyGothic"/>
          <w:color w:val="000000"/>
          <w:szCs w:val="22"/>
          <w:lang w:eastAsia="de-DE"/>
        </w:rPr>
        <w:t xml:space="preserve"> im Landkreis Hameln-Pyrmont</w:t>
      </w:r>
      <w:r w:rsidR="009F263D" w:rsidRPr="00C43D4B">
        <w:rPr>
          <w:rFonts w:eastAsia="MS Mincho" w:cs="CenturyGothic"/>
          <w:color w:val="000000"/>
          <w:szCs w:val="22"/>
          <w:lang w:eastAsia="de-DE"/>
        </w:rPr>
        <w:t xml:space="preserve"> begegnet</w:t>
      </w:r>
      <w:r w:rsidRPr="00C43D4B">
        <w:rPr>
          <w:rFonts w:eastAsia="MS Mincho" w:cs="CenturyGothic"/>
          <w:color w:val="000000"/>
          <w:szCs w:val="22"/>
          <w:lang w:eastAsia="de-DE"/>
        </w:rPr>
        <w:t>.</w:t>
      </w:r>
    </w:p>
    <w:p w14:paraId="063E85F8" w14:textId="77777777" w:rsidR="007B2C9E" w:rsidRDefault="007B2C9E" w:rsidP="00C43D4B">
      <w:pPr>
        <w:pStyle w:val="EinfAbs"/>
        <w:tabs>
          <w:tab w:val="left" w:pos="709"/>
        </w:tabs>
        <w:spacing w:line="276" w:lineRule="auto"/>
        <w:rPr>
          <w:rFonts w:ascii="Century Gothic" w:hAnsi="Century Gothic" w:cs="CenturyGothic"/>
          <w:w w:val="90"/>
          <w:sz w:val="22"/>
          <w:szCs w:val="22"/>
        </w:rPr>
      </w:pPr>
    </w:p>
    <w:p w14:paraId="27A62F8C" w14:textId="77777777" w:rsidR="00AE4E11" w:rsidRDefault="00AE4E11" w:rsidP="00AE4E11">
      <w:pPr>
        <w:pStyle w:val="EinfAbs"/>
        <w:tabs>
          <w:tab w:val="left" w:pos="709"/>
        </w:tabs>
        <w:rPr>
          <w:rFonts w:ascii="Century Gothic" w:hAnsi="Century Gothic" w:cs="CenturyGothic"/>
          <w:color w:val="auto"/>
          <w:w w:val="90"/>
          <w:sz w:val="22"/>
          <w:szCs w:val="22"/>
        </w:rPr>
      </w:pPr>
      <w:r>
        <w:rPr>
          <w:rFonts w:ascii="Century Gothic" w:hAnsi="Century Gothic" w:cs="CenturyGothic"/>
          <w:color w:val="auto"/>
          <w:w w:val="90"/>
          <w:sz w:val="22"/>
          <w:szCs w:val="22"/>
        </w:rPr>
        <w:t xml:space="preserve">Alle Informationen rund um die Woche der Bildung im Landkreis Hameln-Pyrmont sind unter  </w:t>
      </w:r>
    </w:p>
    <w:p w14:paraId="2D7AC708" w14:textId="77777777" w:rsidR="00AE4E11" w:rsidRPr="003C45F2" w:rsidRDefault="00185A30" w:rsidP="00AE4E11">
      <w:pPr>
        <w:pStyle w:val="EinfAbs"/>
        <w:tabs>
          <w:tab w:val="left" w:pos="709"/>
        </w:tabs>
        <w:rPr>
          <w:rFonts w:ascii="Century Gothic" w:hAnsi="Century Gothic" w:cs="CenturyGothic"/>
          <w:color w:val="auto"/>
          <w:w w:val="90"/>
          <w:sz w:val="22"/>
          <w:szCs w:val="22"/>
        </w:rPr>
      </w:pPr>
      <w:hyperlink r:id="rId10" w:history="1">
        <w:r w:rsidR="00AE4E11" w:rsidRPr="003810EE">
          <w:rPr>
            <w:rStyle w:val="Hyperlink"/>
            <w:rFonts w:ascii="Century Gothic" w:hAnsi="Century Gothic" w:cs="CenturyGothic"/>
            <w:w w:val="90"/>
            <w:sz w:val="22"/>
            <w:szCs w:val="22"/>
          </w:rPr>
          <w:t>www.bildungsregion-hameln-pyrmont.de</w:t>
        </w:r>
      </w:hyperlink>
      <w:r w:rsidR="00AE4E11">
        <w:rPr>
          <w:rFonts w:ascii="Century Gothic" w:hAnsi="Century Gothic" w:cs="CenturyGothic"/>
          <w:color w:val="auto"/>
          <w:w w:val="90"/>
          <w:sz w:val="22"/>
          <w:szCs w:val="22"/>
        </w:rPr>
        <w:t xml:space="preserve"> zu finden.</w:t>
      </w:r>
    </w:p>
    <w:p w14:paraId="5A324816" w14:textId="77777777" w:rsidR="000F292B" w:rsidRDefault="00687643" w:rsidP="000F292B">
      <w:pPr>
        <w:pStyle w:val="EinfAbs"/>
        <w:tabs>
          <w:tab w:val="left" w:pos="709"/>
        </w:tabs>
        <w:rPr>
          <w:rFonts w:ascii="Century Gothic" w:hAnsi="Century Gothic" w:cs="CenturyGothic"/>
          <w:b/>
          <w:w w:val="90"/>
          <w:sz w:val="28"/>
          <w:szCs w:val="28"/>
        </w:rPr>
      </w:pPr>
      <w:r>
        <w:rPr>
          <w:rFonts w:ascii="Century Gothic" w:hAnsi="Century Gothic" w:cs="CenturyGothic"/>
          <w:b/>
          <w:w w:val="90"/>
          <w:sz w:val="28"/>
          <w:szCs w:val="28"/>
        </w:rPr>
        <w:t xml:space="preserve"> </w:t>
      </w:r>
    </w:p>
    <w:p w14:paraId="56044716" w14:textId="77777777" w:rsidR="00874FE1" w:rsidRPr="00874FE1" w:rsidRDefault="00874FE1" w:rsidP="00874FE1">
      <w:pPr>
        <w:ind w:left="-284"/>
        <w:rPr>
          <w:rFonts w:ascii="Century Gothic" w:hAnsi="Century Gothic" w:cs="CenturyGothic"/>
          <w:b/>
          <w:w w:val="90"/>
          <w:sz w:val="20"/>
          <w:szCs w:val="20"/>
        </w:rPr>
      </w:pPr>
      <w:r w:rsidRPr="00874FE1">
        <w:rPr>
          <w:rFonts w:ascii="Century Gothic" w:hAnsi="Century Gothic" w:cs="CenturyGothic"/>
          <w:b/>
          <w:w w:val="90"/>
          <w:sz w:val="20"/>
          <w:szCs w:val="20"/>
        </w:rPr>
        <w:t>Weitere Informationen:</w:t>
      </w:r>
    </w:p>
    <w:p w14:paraId="7D2801B0" w14:textId="77777777" w:rsidR="00874FE1" w:rsidRPr="00874FE1" w:rsidRDefault="00874FE1" w:rsidP="00874FE1">
      <w:pPr>
        <w:ind w:left="-284"/>
        <w:rPr>
          <w:rFonts w:ascii="Century Gothic" w:hAnsi="Century Gothic" w:cs="CenturyGothic"/>
          <w:w w:val="90"/>
          <w:sz w:val="20"/>
          <w:szCs w:val="20"/>
        </w:rPr>
      </w:pPr>
      <w:r w:rsidRPr="00874FE1">
        <w:rPr>
          <w:rFonts w:ascii="Century Gothic" w:hAnsi="Century Gothic" w:cs="CenturyGothic"/>
          <w:w w:val="90"/>
          <w:sz w:val="20"/>
          <w:szCs w:val="20"/>
        </w:rPr>
        <w:t>Sandra Lummitsch</w:t>
      </w:r>
    </w:p>
    <w:p w14:paraId="02D5AFF5" w14:textId="77777777" w:rsidR="00874FE1" w:rsidRPr="00874FE1" w:rsidRDefault="00874FE1" w:rsidP="00874FE1">
      <w:pPr>
        <w:ind w:left="-284"/>
        <w:rPr>
          <w:rFonts w:ascii="Century Gothic" w:hAnsi="Century Gothic" w:cs="CenturyGothic"/>
          <w:w w:val="90"/>
          <w:sz w:val="20"/>
          <w:szCs w:val="20"/>
        </w:rPr>
      </w:pPr>
      <w:r w:rsidRPr="00874FE1">
        <w:rPr>
          <w:rFonts w:ascii="Century Gothic" w:hAnsi="Century Gothic" w:cs="CenturyGothic"/>
          <w:w w:val="90"/>
          <w:sz w:val="20"/>
          <w:szCs w:val="20"/>
        </w:rPr>
        <w:t>Pressesprecherin</w:t>
      </w:r>
    </w:p>
    <w:p w14:paraId="5ACBF696" w14:textId="77777777" w:rsidR="00874FE1" w:rsidRPr="00874FE1" w:rsidRDefault="00874FE1" w:rsidP="00874FE1">
      <w:pPr>
        <w:ind w:left="-284"/>
        <w:rPr>
          <w:rFonts w:ascii="Century Gothic" w:hAnsi="Century Gothic" w:cs="CenturyGothic"/>
          <w:w w:val="90"/>
          <w:sz w:val="20"/>
          <w:szCs w:val="20"/>
        </w:rPr>
      </w:pPr>
      <w:r w:rsidRPr="00874FE1">
        <w:rPr>
          <w:rFonts w:ascii="Century Gothic" w:hAnsi="Century Gothic" w:cs="CenturyGothic"/>
          <w:w w:val="90"/>
          <w:sz w:val="20"/>
          <w:szCs w:val="20"/>
        </w:rPr>
        <w:t>Landkreis Hameln-Pyrmont</w:t>
      </w:r>
    </w:p>
    <w:p w14:paraId="5DBFB541" w14:textId="77777777" w:rsidR="00874FE1" w:rsidRPr="00874FE1" w:rsidRDefault="00874FE1" w:rsidP="00874FE1">
      <w:pPr>
        <w:ind w:left="-284"/>
        <w:rPr>
          <w:rFonts w:ascii="Century Gothic" w:hAnsi="Century Gothic" w:cs="CenturyGothic"/>
          <w:w w:val="90"/>
          <w:sz w:val="20"/>
          <w:szCs w:val="20"/>
        </w:rPr>
      </w:pPr>
      <w:proofErr w:type="spellStart"/>
      <w:r w:rsidRPr="00874FE1">
        <w:rPr>
          <w:rFonts w:ascii="Century Gothic" w:hAnsi="Century Gothic" w:cs="CenturyGothic"/>
          <w:w w:val="90"/>
          <w:sz w:val="20"/>
          <w:szCs w:val="20"/>
        </w:rPr>
        <w:t>fon</w:t>
      </w:r>
      <w:proofErr w:type="spellEnd"/>
      <w:r w:rsidRPr="00874FE1">
        <w:rPr>
          <w:rFonts w:ascii="Century Gothic" w:hAnsi="Century Gothic" w:cs="CenturyGothic"/>
          <w:w w:val="90"/>
          <w:sz w:val="20"/>
          <w:szCs w:val="20"/>
        </w:rPr>
        <w:t>: 05151/903 9900</w:t>
      </w:r>
    </w:p>
    <w:p w14:paraId="1E996A83" w14:textId="77777777" w:rsidR="005F40FF" w:rsidRDefault="00874FE1" w:rsidP="00874FE1">
      <w:pPr>
        <w:ind w:left="-284"/>
        <w:rPr>
          <w:rFonts w:ascii="Century Gothic" w:hAnsi="Century Gothic" w:cs="CenturyGothic"/>
          <w:w w:val="90"/>
          <w:sz w:val="20"/>
          <w:szCs w:val="20"/>
          <w:lang w:val="it-IT"/>
        </w:rPr>
      </w:pPr>
      <w:r w:rsidRPr="00874FE1">
        <w:rPr>
          <w:rFonts w:ascii="Century Gothic" w:hAnsi="Century Gothic" w:cs="CenturyGothic"/>
          <w:w w:val="90"/>
          <w:sz w:val="20"/>
          <w:szCs w:val="20"/>
          <w:lang w:val="it-IT"/>
        </w:rPr>
        <w:t xml:space="preserve">e-mail: </w:t>
      </w:r>
      <w:hyperlink r:id="rId11" w:history="1">
        <w:r w:rsidRPr="00D92397">
          <w:rPr>
            <w:rStyle w:val="Hyperlink"/>
            <w:rFonts w:ascii="Century Gothic" w:hAnsi="Century Gothic" w:cs="CenturyGothic"/>
            <w:w w:val="90"/>
            <w:sz w:val="20"/>
            <w:szCs w:val="20"/>
            <w:lang w:val="it-IT"/>
          </w:rPr>
          <w:t>sandra.lummitsch@hameln-pyrmont.de</w:t>
        </w:r>
      </w:hyperlink>
      <w:r>
        <w:rPr>
          <w:rFonts w:ascii="Century Gothic" w:hAnsi="Century Gothic" w:cs="CenturyGothic"/>
          <w:w w:val="90"/>
          <w:sz w:val="20"/>
          <w:szCs w:val="20"/>
          <w:lang w:val="it-IT"/>
        </w:rPr>
        <w:t xml:space="preserve"> </w:t>
      </w:r>
    </w:p>
    <w:p w14:paraId="7E97ECA4" w14:textId="77777777" w:rsidR="009F798B" w:rsidRDefault="009F798B" w:rsidP="00874FE1">
      <w:pPr>
        <w:ind w:left="-284"/>
        <w:rPr>
          <w:rFonts w:ascii="Century Gothic" w:hAnsi="Century Gothic" w:cs="CenturyGothic"/>
          <w:w w:val="90"/>
          <w:sz w:val="20"/>
          <w:szCs w:val="20"/>
          <w:lang w:val="it-IT"/>
        </w:rPr>
      </w:pPr>
    </w:p>
    <w:p w14:paraId="255E539B" w14:textId="77777777" w:rsidR="009F798B" w:rsidRDefault="009F798B" w:rsidP="00874FE1">
      <w:pPr>
        <w:ind w:left="-284"/>
        <w:rPr>
          <w:rFonts w:ascii="Century Gothic" w:hAnsi="Century Gothic" w:cs="CenturyGothic"/>
          <w:w w:val="90"/>
          <w:sz w:val="20"/>
          <w:szCs w:val="20"/>
          <w:lang w:val="it-IT"/>
        </w:rPr>
      </w:pPr>
    </w:p>
    <w:p w14:paraId="2EBA16E2" w14:textId="77777777" w:rsidR="009F798B" w:rsidRDefault="009F798B" w:rsidP="00874FE1">
      <w:pPr>
        <w:ind w:left="-284"/>
        <w:rPr>
          <w:rFonts w:ascii="Century Gothic" w:hAnsi="Century Gothic" w:cs="CenturyGothic"/>
          <w:w w:val="90"/>
          <w:sz w:val="20"/>
          <w:szCs w:val="20"/>
          <w:lang w:val="it-IT"/>
        </w:rPr>
      </w:pPr>
    </w:p>
    <w:sectPr w:rsidR="009F798B" w:rsidSect="00A6752F">
      <w:headerReference w:type="default" r:id="rId12"/>
      <w:pgSz w:w="11900" w:h="16840"/>
      <w:pgMar w:top="2269" w:right="1695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3FEF6" w14:textId="77777777" w:rsidR="00CB049F" w:rsidRDefault="00CB049F" w:rsidP="00CC56EE">
      <w:r>
        <w:separator/>
      </w:r>
    </w:p>
  </w:endnote>
  <w:endnote w:type="continuationSeparator" w:id="0">
    <w:p w14:paraId="12994996" w14:textId="77777777" w:rsidR="00CB049F" w:rsidRDefault="00CB049F" w:rsidP="00CC5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07584" w14:textId="77777777" w:rsidR="00CB049F" w:rsidRDefault="00CB049F" w:rsidP="00CC56EE">
      <w:r>
        <w:separator/>
      </w:r>
    </w:p>
  </w:footnote>
  <w:footnote w:type="continuationSeparator" w:id="0">
    <w:p w14:paraId="137A54EC" w14:textId="77777777" w:rsidR="00CB049F" w:rsidRDefault="00CB049F" w:rsidP="00CC5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74DA7" w14:textId="77777777" w:rsidR="00E3177D" w:rsidRDefault="007D5D1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DBCE1A9" wp14:editId="1229D34F">
              <wp:simplePos x="0" y="0"/>
              <wp:positionH relativeFrom="column">
                <wp:posOffset>-205105</wp:posOffset>
              </wp:positionH>
              <wp:positionV relativeFrom="paragraph">
                <wp:posOffset>9474835</wp:posOffset>
              </wp:positionV>
              <wp:extent cx="5981700" cy="409575"/>
              <wp:effectExtent l="4445" t="0" r="0" b="254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EF5ECA2" id="Rectangle 2" o:spid="_x0000_s1026" style="position:absolute;margin-left:-16.15pt;margin-top:746.05pt;width:471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699C390A" wp14:editId="29452F71">
          <wp:simplePos x="0" y="0"/>
          <wp:positionH relativeFrom="column">
            <wp:posOffset>-908050</wp:posOffset>
          </wp:positionH>
          <wp:positionV relativeFrom="paragraph">
            <wp:posOffset>-450215</wp:posOffset>
          </wp:positionV>
          <wp:extent cx="7566660" cy="10704195"/>
          <wp:effectExtent l="0" t="0" r="0" b="1905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56DD2"/>
    <w:multiLevelType w:val="hybridMultilevel"/>
    <w:tmpl w:val="C10EDB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82887"/>
    <w:multiLevelType w:val="hybridMultilevel"/>
    <w:tmpl w:val="0F743B6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B461E"/>
    <w:multiLevelType w:val="hybridMultilevel"/>
    <w:tmpl w:val="5816A2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it-IT" w:vendorID="64" w:dllVersion="131078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57"/>
  <w:drawingGridVerticalSpacing w:val="57"/>
  <w:doNotUseMarginsForDrawingGridOrigin/>
  <w:drawingGridHorizontalOrigin w:val="1418"/>
  <w:drawingGridVerticalOrigin w:val="141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FE1"/>
    <w:rsid w:val="00001293"/>
    <w:rsid w:val="0000734F"/>
    <w:rsid w:val="00007F64"/>
    <w:rsid w:val="00010A8C"/>
    <w:rsid w:val="00017305"/>
    <w:rsid w:val="00026307"/>
    <w:rsid w:val="0003180E"/>
    <w:rsid w:val="00033310"/>
    <w:rsid w:val="00035C8D"/>
    <w:rsid w:val="0004242E"/>
    <w:rsid w:val="00043AE8"/>
    <w:rsid w:val="000471BD"/>
    <w:rsid w:val="000504CA"/>
    <w:rsid w:val="0005407B"/>
    <w:rsid w:val="00060C26"/>
    <w:rsid w:val="00072A74"/>
    <w:rsid w:val="00072A85"/>
    <w:rsid w:val="000A2115"/>
    <w:rsid w:val="000C3CC7"/>
    <w:rsid w:val="000C7159"/>
    <w:rsid w:val="000C7627"/>
    <w:rsid w:val="000D33FA"/>
    <w:rsid w:val="000E5B66"/>
    <w:rsid w:val="000E6962"/>
    <w:rsid w:val="000F292B"/>
    <w:rsid w:val="000F3712"/>
    <w:rsid w:val="000F72AA"/>
    <w:rsid w:val="001002F8"/>
    <w:rsid w:val="00100814"/>
    <w:rsid w:val="00110046"/>
    <w:rsid w:val="00111DCF"/>
    <w:rsid w:val="00113778"/>
    <w:rsid w:val="001170A2"/>
    <w:rsid w:val="00123D4B"/>
    <w:rsid w:val="0013127E"/>
    <w:rsid w:val="00136DCB"/>
    <w:rsid w:val="001370B6"/>
    <w:rsid w:val="00137EEC"/>
    <w:rsid w:val="00140B31"/>
    <w:rsid w:val="00144FC2"/>
    <w:rsid w:val="001474FB"/>
    <w:rsid w:val="00151703"/>
    <w:rsid w:val="00162994"/>
    <w:rsid w:val="00164AFB"/>
    <w:rsid w:val="001713F2"/>
    <w:rsid w:val="00172E1D"/>
    <w:rsid w:val="00177679"/>
    <w:rsid w:val="00184D53"/>
    <w:rsid w:val="00185A30"/>
    <w:rsid w:val="0019127F"/>
    <w:rsid w:val="00191473"/>
    <w:rsid w:val="00195FBE"/>
    <w:rsid w:val="001A68FC"/>
    <w:rsid w:val="001B1D58"/>
    <w:rsid w:val="001B445E"/>
    <w:rsid w:val="001B5E04"/>
    <w:rsid w:val="001C03AA"/>
    <w:rsid w:val="001C079F"/>
    <w:rsid w:val="001C32C4"/>
    <w:rsid w:val="001C3EC2"/>
    <w:rsid w:val="001C756D"/>
    <w:rsid w:val="001D4F87"/>
    <w:rsid w:val="001D570D"/>
    <w:rsid w:val="001E13FC"/>
    <w:rsid w:val="001E2F5B"/>
    <w:rsid w:val="001E350E"/>
    <w:rsid w:val="001E5159"/>
    <w:rsid w:val="001E5D3B"/>
    <w:rsid w:val="001E61A9"/>
    <w:rsid w:val="0020755E"/>
    <w:rsid w:val="002148B9"/>
    <w:rsid w:val="002152E2"/>
    <w:rsid w:val="00222C56"/>
    <w:rsid w:val="00225E61"/>
    <w:rsid w:val="002266DA"/>
    <w:rsid w:val="002355BA"/>
    <w:rsid w:val="002418D8"/>
    <w:rsid w:val="00243854"/>
    <w:rsid w:val="0024552D"/>
    <w:rsid w:val="0025223E"/>
    <w:rsid w:val="00255FF0"/>
    <w:rsid w:val="002614EC"/>
    <w:rsid w:val="002658A6"/>
    <w:rsid w:val="00265F82"/>
    <w:rsid w:val="00266A94"/>
    <w:rsid w:val="00266AA6"/>
    <w:rsid w:val="00277056"/>
    <w:rsid w:val="00286920"/>
    <w:rsid w:val="00296384"/>
    <w:rsid w:val="002A014F"/>
    <w:rsid w:val="002A051B"/>
    <w:rsid w:val="002A6167"/>
    <w:rsid w:val="002A7DD9"/>
    <w:rsid w:val="002B0240"/>
    <w:rsid w:val="002B1D26"/>
    <w:rsid w:val="002C2657"/>
    <w:rsid w:val="002D41AA"/>
    <w:rsid w:val="002D5DE3"/>
    <w:rsid w:val="002E2B6B"/>
    <w:rsid w:val="002E418D"/>
    <w:rsid w:val="002E59B8"/>
    <w:rsid w:val="002E6DEB"/>
    <w:rsid w:val="002F2B88"/>
    <w:rsid w:val="002F3CEF"/>
    <w:rsid w:val="002F40AB"/>
    <w:rsid w:val="0030105B"/>
    <w:rsid w:val="00310F55"/>
    <w:rsid w:val="00311E46"/>
    <w:rsid w:val="00316B2D"/>
    <w:rsid w:val="0032311C"/>
    <w:rsid w:val="00331758"/>
    <w:rsid w:val="00331DCA"/>
    <w:rsid w:val="003349F9"/>
    <w:rsid w:val="00344960"/>
    <w:rsid w:val="00350775"/>
    <w:rsid w:val="00350BCD"/>
    <w:rsid w:val="00353870"/>
    <w:rsid w:val="003559DF"/>
    <w:rsid w:val="0036108C"/>
    <w:rsid w:val="00363F32"/>
    <w:rsid w:val="003725B1"/>
    <w:rsid w:val="00374A1D"/>
    <w:rsid w:val="00374BAB"/>
    <w:rsid w:val="00374F11"/>
    <w:rsid w:val="00376416"/>
    <w:rsid w:val="00376EE9"/>
    <w:rsid w:val="003822C2"/>
    <w:rsid w:val="003867C4"/>
    <w:rsid w:val="00386ACE"/>
    <w:rsid w:val="0038796B"/>
    <w:rsid w:val="00392C1B"/>
    <w:rsid w:val="003A4632"/>
    <w:rsid w:val="003A6F8B"/>
    <w:rsid w:val="003C20D7"/>
    <w:rsid w:val="003D2D02"/>
    <w:rsid w:val="003F5939"/>
    <w:rsid w:val="003F5FC7"/>
    <w:rsid w:val="004106B7"/>
    <w:rsid w:val="0041204B"/>
    <w:rsid w:val="0041391E"/>
    <w:rsid w:val="0041415E"/>
    <w:rsid w:val="004144E9"/>
    <w:rsid w:val="0042547A"/>
    <w:rsid w:val="004362C7"/>
    <w:rsid w:val="00442C39"/>
    <w:rsid w:val="004450D8"/>
    <w:rsid w:val="004533C6"/>
    <w:rsid w:val="00453944"/>
    <w:rsid w:val="00466981"/>
    <w:rsid w:val="00476C91"/>
    <w:rsid w:val="00490B47"/>
    <w:rsid w:val="00492BAA"/>
    <w:rsid w:val="004945AD"/>
    <w:rsid w:val="0049582D"/>
    <w:rsid w:val="00497BC9"/>
    <w:rsid w:val="00497FD4"/>
    <w:rsid w:val="004A0791"/>
    <w:rsid w:val="004A39A8"/>
    <w:rsid w:val="004A408E"/>
    <w:rsid w:val="004A5705"/>
    <w:rsid w:val="004A6782"/>
    <w:rsid w:val="004B2E74"/>
    <w:rsid w:val="004B731C"/>
    <w:rsid w:val="004E0D03"/>
    <w:rsid w:val="004E30BE"/>
    <w:rsid w:val="00502967"/>
    <w:rsid w:val="005119CE"/>
    <w:rsid w:val="00551239"/>
    <w:rsid w:val="00551638"/>
    <w:rsid w:val="005549DF"/>
    <w:rsid w:val="00565F9E"/>
    <w:rsid w:val="005679DB"/>
    <w:rsid w:val="00571A25"/>
    <w:rsid w:val="00576123"/>
    <w:rsid w:val="00577F32"/>
    <w:rsid w:val="0058477B"/>
    <w:rsid w:val="00587C08"/>
    <w:rsid w:val="00591ADC"/>
    <w:rsid w:val="005A5F40"/>
    <w:rsid w:val="005A7645"/>
    <w:rsid w:val="005B0B75"/>
    <w:rsid w:val="005B3BCA"/>
    <w:rsid w:val="005C2DB9"/>
    <w:rsid w:val="005C5814"/>
    <w:rsid w:val="005C777F"/>
    <w:rsid w:val="005D1039"/>
    <w:rsid w:val="005E619D"/>
    <w:rsid w:val="005F40FF"/>
    <w:rsid w:val="00600256"/>
    <w:rsid w:val="006005BC"/>
    <w:rsid w:val="00603582"/>
    <w:rsid w:val="00605367"/>
    <w:rsid w:val="00610FA2"/>
    <w:rsid w:val="006112E1"/>
    <w:rsid w:val="0061188E"/>
    <w:rsid w:val="00624B84"/>
    <w:rsid w:val="006265BD"/>
    <w:rsid w:val="00632511"/>
    <w:rsid w:val="0063758A"/>
    <w:rsid w:val="006428FE"/>
    <w:rsid w:val="006552C0"/>
    <w:rsid w:val="00664D12"/>
    <w:rsid w:val="00665882"/>
    <w:rsid w:val="00671667"/>
    <w:rsid w:val="006720F0"/>
    <w:rsid w:val="00672FF9"/>
    <w:rsid w:val="00686391"/>
    <w:rsid w:val="006870B9"/>
    <w:rsid w:val="00687643"/>
    <w:rsid w:val="00693EEB"/>
    <w:rsid w:val="006A3B4D"/>
    <w:rsid w:val="006B01C7"/>
    <w:rsid w:val="006B0EA8"/>
    <w:rsid w:val="006B29B5"/>
    <w:rsid w:val="006C27D9"/>
    <w:rsid w:val="006E3D43"/>
    <w:rsid w:val="006F2715"/>
    <w:rsid w:val="006F42F0"/>
    <w:rsid w:val="006F7062"/>
    <w:rsid w:val="00700964"/>
    <w:rsid w:val="007023A1"/>
    <w:rsid w:val="00704013"/>
    <w:rsid w:val="007047D5"/>
    <w:rsid w:val="007060BC"/>
    <w:rsid w:val="00712E0C"/>
    <w:rsid w:val="00713CB9"/>
    <w:rsid w:val="0071457F"/>
    <w:rsid w:val="00722CBC"/>
    <w:rsid w:val="00724DB5"/>
    <w:rsid w:val="0073245C"/>
    <w:rsid w:val="00736E2A"/>
    <w:rsid w:val="007409E4"/>
    <w:rsid w:val="00742B03"/>
    <w:rsid w:val="00744208"/>
    <w:rsid w:val="00750334"/>
    <w:rsid w:val="0075466F"/>
    <w:rsid w:val="00754D60"/>
    <w:rsid w:val="00756C95"/>
    <w:rsid w:val="00756FFE"/>
    <w:rsid w:val="00763D85"/>
    <w:rsid w:val="00780078"/>
    <w:rsid w:val="00780A1D"/>
    <w:rsid w:val="00782554"/>
    <w:rsid w:val="00787A96"/>
    <w:rsid w:val="00795F23"/>
    <w:rsid w:val="007972DF"/>
    <w:rsid w:val="007A5975"/>
    <w:rsid w:val="007B2C9E"/>
    <w:rsid w:val="007B5B17"/>
    <w:rsid w:val="007C09CB"/>
    <w:rsid w:val="007D11FD"/>
    <w:rsid w:val="007D4E49"/>
    <w:rsid w:val="007D5D1A"/>
    <w:rsid w:val="007E07E6"/>
    <w:rsid w:val="007E2942"/>
    <w:rsid w:val="007E2DA3"/>
    <w:rsid w:val="007E78F8"/>
    <w:rsid w:val="007F38F8"/>
    <w:rsid w:val="007F393A"/>
    <w:rsid w:val="007F4F21"/>
    <w:rsid w:val="007F6100"/>
    <w:rsid w:val="008133BE"/>
    <w:rsid w:val="00822CBD"/>
    <w:rsid w:val="00825293"/>
    <w:rsid w:val="008257F3"/>
    <w:rsid w:val="00831808"/>
    <w:rsid w:val="00836F1D"/>
    <w:rsid w:val="008447D2"/>
    <w:rsid w:val="00844A69"/>
    <w:rsid w:val="00846837"/>
    <w:rsid w:val="008471C0"/>
    <w:rsid w:val="00850286"/>
    <w:rsid w:val="00852375"/>
    <w:rsid w:val="00866026"/>
    <w:rsid w:val="0087093A"/>
    <w:rsid w:val="00872B8C"/>
    <w:rsid w:val="00874FE1"/>
    <w:rsid w:val="00876DA6"/>
    <w:rsid w:val="008830B6"/>
    <w:rsid w:val="00884FE7"/>
    <w:rsid w:val="00885814"/>
    <w:rsid w:val="0088785F"/>
    <w:rsid w:val="00897679"/>
    <w:rsid w:val="008A1E1C"/>
    <w:rsid w:val="008B2DC7"/>
    <w:rsid w:val="008C3899"/>
    <w:rsid w:val="008C5F75"/>
    <w:rsid w:val="008D2E13"/>
    <w:rsid w:val="008D554E"/>
    <w:rsid w:val="008D68E4"/>
    <w:rsid w:val="008D7C3B"/>
    <w:rsid w:val="008F1AD0"/>
    <w:rsid w:val="00904B6E"/>
    <w:rsid w:val="0090727F"/>
    <w:rsid w:val="00912CC8"/>
    <w:rsid w:val="00916110"/>
    <w:rsid w:val="0095319D"/>
    <w:rsid w:val="00955436"/>
    <w:rsid w:val="00957D79"/>
    <w:rsid w:val="00963289"/>
    <w:rsid w:val="00971BD8"/>
    <w:rsid w:val="0097332C"/>
    <w:rsid w:val="00987977"/>
    <w:rsid w:val="009976AB"/>
    <w:rsid w:val="009A4D6D"/>
    <w:rsid w:val="009B2CBB"/>
    <w:rsid w:val="009C5560"/>
    <w:rsid w:val="009D0DC5"/>
    <w:rsid w:val="009D471A"/>
    <w:rsid w:val="009E0772"/>
    <w:rsid w:val="009F0B09"/>
    <w:rsid w:val="009F263D"/>
    <w:rsid w:val="009F798B"/>
    <w:rsid w:val="00A0657C"/>
    <w:rsid w:val="00A1038F"/>
    <w:rsid w:val="00A154DC"/>
    <w:rsid w:val="00A15D43"/>
    <w:rsid w:val="00A33567"/>
    <w:rsid w:val="00A3728F"/>
    <w:rsid w:val="00A3752D"/>
    <w:rsid w:val="00A506C9"/>
    <w:rsid w:val="00A52F85"/>
    <w:rsid w:val="00A637AF"/>
    <w:rsid w:val="00A640CB"/>
    <w:rsid w:val="00A6752F"/>
    <w:rsid w:val="00A70680"/>
    <w:rsid w:val="00A746A0"/>
    <w:rsid w:val="00A77E44"/>
    <w:rsid w:val="00A860DA"/>
    <w:rsid w:val="00AA48D7"/>
    <w:rsid w:val="00AA5E83"/>
    <w:rsid w:val="00AB37E1"/>
    <w:rsid w:val="00AB3ADB"/>
    <w:rsid w:val="00AB610F"/>
    <w:rsid w:val="00AC1FDD"/>
    <w:rsid w:val="00AD76BC"/>
    <w:rsid w:val="00AE0D50"/>
    <w:rsid w:val="00AE4E11"/>
    <w:rsid w:val="00AF3821"/>
    <w:rsid w:val="00B01563"/>
    <w:rsid w:val="00B05059"/>
    <w:rsid w:val="00B139C3"/>
    <w:rsid w:val="00B1461C"/>
    <w:rsid w:val="00B14AD5"/>
    <w:rsid w:val="00B16C2B"/>
    <w:rsid w:val="00B179F4"/>
    <w:rsid w:val="00B26D31"/>
    <w:rsid w:val="00B27848"/>
    <w:rsid w:val="00B4110D"/>
    <w:rsid w:val="00B45435"/>
    <w:rsid w:val="00B52720"/>
    <w:rsid w:val="00B621A8"/>
    <w:rsid w:val="00B621ED"/>
    <w:rsid w:val="00B64A90"/>
    <w:rsid w:val="00BA1221"/>
    <w:rsid w:val="00BB750A"/>
    <w:rsid w:val="00BB7D9F"/>
    <w:rsid w:val="00BC24F3"/>
    <w:rsid w:val="00BC77E4"/>
    <w:rsid w:val="00BD537F"/>
    <w:rsid w:val="00BE1F00"/>
    <w:rsid w:val="00BF095E"/>
    <w:rsid w:val="00BF318F"/>
    <w:rsid w:val="00BF4672"/>
    <w:rsid w:val="00C042C3"/>
    <w:rsid w:val="00C22E63"/>
    <w:rsid w:val="00C23E00"/>
    <w:rsid w:val="00C2590B"/>
    <w:rsid w:val="00C3013F"/>
    <w:rsid w:val="00C31C5C"/>
    <w:rsid w:val="00C40602"/>
    <w:rsid w:val="00C43D4B"/>
    <w:rsid w:val="00C440A9"/>
    <w:rsid w:val="00C46646"/>
    <w:rsid w:val="00C63D86"/>
    <w:rsid w:val="00C65817"/>
    <w:rsid w:val="00C74342"/>
    <w:rsid w:val="00C74794"/>
    <w:rsid w:val="00C75167"/>
    <w:rsid w:val="00C7590C"/>
    <w:rsid w:val="00C75D77"/>
    <w:rsid w:val="00C8642E"/>
    <w:rsid w:val="00C90D0A"/>
    <w:rsid w:val="00C914F9"/>
    <w:rsid w:val="00C9735C"/>
    <w:rsid w:val="00CA2EB3"/>
    <w:rsid w:val="00CB049F"/>
    <w:rsid w:val="00CB4268"/>
    <w:rsid w:val="00CC29AB"/>
    <w:rsid w:val="00CC2AC9"/>
    <w:rsid w:val="00CC56EE"/>
    <w:rsid w:val="00CD38F4"/>
    <w:rsid w:val="00CD4315"/>
    <w:rsid w:val="00CD6EFB"/>
    <w:rsid w:val="00CE1262"/>
    <w:rsid w:val="00CE52A7"/>
    <w:rsid w:val="00CF0FD5"/>
    <w:rsid w:val="00D01343"/>
    <w:rsid w:val="00D14C56"/>
    <w:rsid w:val="00D31653"/>
    <w:rsid w:val="00D454B1"/>
    <w:rsid w:val="00D553BD"/>
    <w:rsid w:val="00D57C47"/>
    <w:rsid w:val="00D6466C"/>
    <w:rsid w:val="00D73B3D"/>
    <w:rsid w:val="00D75E4C"/>
    <w:rsid w:val="00D862E1"/>
    <w:rsid w:val="00D87120"/>
    <w:rsid w:val="00D8718A"/>
    <w:rsid w:val="00D92120"/>
    <w:rsid w:val="00D9346D"/>
    <w:rsid w:val="00DA68F7"/>
    <w:rsid w:val="00DB47A7"/>
    <w:rsid w:val="00DC0775"/>
    <w:rsid w:val="00DC713B"/>
    <w:rsid w:val="00DD0FFF"/>
    <w:rsid w:val="00DE43B6"/>
    <w:rsid w:val="00DF064E"/>
    <w:rsid w:val="00DF0DBF"/>
    <w:rsid w:val="00E1300F"/>
    <w:rsid w:val="00E3177D"/>
    <w:rsid w:val="00E42751"/>
    <w:rsid w:val="00E457D5"/>
    <w:rsid w:val="00E45920"/>
    <w:rsid w:val="00E56E61"/>
    <w:rsid w:val="00E63AB4"/>
    <w:rsid w:val="00E6491C"/>
    <w:rsid w:val="00E70B12"/>
    <w:rsid w:val="00E725A7"/>
    <w:rsid w:val="00E82C8C"/>
    <w:rsid w:val="00E95701"/>
    <w:rsid w:val="00E97AC8"/>
    <w:rsid w:val="00E97EE6"/>
    <w:rsid w:val="00EA0666"/>
    <w:rsid w:val="00EC37DD"/>
    <w:rsid w:val="00ED0D0C"/>
    <w:rsid w:val="00ED13E2"/>
    <w:rsid w:val="00ED4D9B"/>
    <w:rsid w:val="00EF6464"/>
    <w:rsid w:val="00F10346"/>
    <w:rsid w:val="00F1139E"/>
    <w:rsid w:val="00F12F76"/>
    <w:rsid w:val="00F12F9D"/>
    <w:rsid w:val="00F2079A"/>
    <w:rsid w:val="00F23752"/>
    <w:rsid w:val="00F25E25"/>
    <w:rsid w:val="00F34F3C"/>
    <w:rsid w:val="00F37E0A"/>
    <w:rsid w:val="00F42348"/>
    <w:rsid w:val="00F52062"/>
    <w:rsid w:val="00F54E7A"/>
    <w:rsid w:val="00F5505B"/>
    <w:rsid w:val="00F5664C"/>
    <w:rsid w:val="00F62153"/>
    <w:rsid w:val="00F65446"/>
    <w:rsid w:val="00F73E1E"/>
    <w:rsid w:val="00F73F13"/>
    <w:rsid w:val="00F81EA2"/>
    <w:rsid w:val="00F83357"/>
    <w:rsid w:val="00F8376A"/>
    <w:rsid w:val="00F853EE"/>
    <w:rsid w:val="00F85B63"/>
    <w:rsid w:val="00F8634B"/>
    <w:rsid w:val="00F93301"/>
    <w:rsid w:val="00F94FEA"/>
    <w:rsid w:val="00F95C41"/>
    <w:rsid w:val="00FB13C8"/>
    <w:rsid w:val="00FB28EF"/>
    <w:rsid w:val="00FC029E"/>
    <w:rsid w:val="00FC067F"/>
    <w:rsid w:val="00FC5769"/>
    <w:rsid w:val="00FC73C0"/>
    <w:rsid w:val="00FD46AD"/>
    <w:rsid w:val="00FD75F1"/>
    <w:rsid w:val="00FE30DD"/>
    <w:rsid w:val="00FF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49"/>
    <o:shapelayout v:ext="edit">
      <o:idmap v:ext="edit" data="1"/>
    </o:shapelayout>
  </w:shapeDefaults>
  <w:decimalSymbol w:val=","/>
  <w:listSeparator w:val=";"/>
  <w14:docId w14:val="6B093EC4"/>
  <w14:defaultImageDpi w14:val="300"/>
  <w15:docId w15:val="{F85948AD-1C54-4CC3-A1F7-A1E8855C4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4FE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40AB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2F40AB"/>
    <w:rPr>
      <w:rFonts w:ascii="Lucida Grande" w:hAnsi="Lucida Grande"/>
      <w:sz w:val="18"/>
      <w:szCs w:val="18"/>
    </w:rPr>
  </w:style>
  <w:style w:type="paragraph" w:customStyle="1" w:styleId="EinfAbs">
    <w:name w:val="[Einf. Abs.]"/>
    <w:basedOn w:val="Standard"/>
    <w:uiPriority w:val="99"/>
    <w:rsid w:val="00B64A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CC56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56EE"/>
  </w:style>
  <w:style w:type="paragraph" w:styleId="Fuzeile">
    <w:name w:val="footer"/>
    <w:basedOn w:val="Standard"/>
    <w:link w:val="FuzeileZchn"/>
    <w:uiPriority w:val="99"/>
    <w:unhideWhenUsed/>
    <w:rsid w:val="00CC56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56EE"/>
  </w:style>
  <w:style w:type="character" w:styleId="Hyperlink">
    <w:name w:val="Hyperlink"/>
    <w:uiPriority w:val="99"/>
    <w:unhideWhenUsed/>
    <w:rsid w:val="00874FE1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0E5B66"/>
    <w:rPr>
      <w:color w:val="800080"/>
      <w:u w:val="single"/>
    </w:rPr>
  </w:style>
  <w:style w:type="paragraph" w:customStyle="1" w:styleId="Default">
    <w:name w:val="Default"/>
    <w:rsid w:val="00D57C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4F11"/>
    <w:pPr>
      <w:ind w:left="720"/>
      <w:contextualSpacing/>
    </w:pPr>
  </w:style>
  <w:style w:type="table" w:styleId="Tabellenraster">
    <w:name w:val="Table Grid"/>
    <w:basedOn w:val="NormaleTabelle"/>
    <w:uiPriority w:val="59"/>
    <w:rsid w:val="0042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C75167"/>
    <w:pPr>
      <w:spacing w:before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AE4E1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E1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E11"/>
  </w:style>
  <w:style w:type="paragraph" w:styleId="NurText">
    <w:name w:val="Plain Text"/>
    <w:basedOn w:val="Standard"/>
    <w:link w:val="NurTextZchn"/>
    <w:uiPriority w:val="99"/>
    <w:semiHidden/>
    <w:unhideWhenUsed/>
    <w:rsid w:val="002658A6"/>
    <w:rPr>
      <w:rFonts w:ascii="Century Gothic" w:eastAsiaTheme="minorHAnsi" w:hAnsi="Century Gothic" w:cstheme="minorBidi"/>
      <w:color w:val="000000" w:themeColor="text1"/>
      <w:w w:val="90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8A6"/>
    <w:rPr>
      <w:rFonts w:ascii="Century Gothic" w:eastAsiaTheme="minorHAnsi" w:hAnsi="Century Gothic" w:cstheme="minorBidi"/>
      <w:color w:val="000000" w:themeColor="text1"/>
      <w:w w:val="90"/>
      <w:sz w:val="22"/>
      <w:szCs w:val="21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657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065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rzelinks.de/LangeWochederBild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ndra.lummitsch@hameln-pyrmon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ldungsregion-hameln-pyrmon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rzelinks.de/Bildungswoch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tasko\AppData\Local\Microsoft\Windows\Temporary%20Internet%20Files\Content.Outlook\A5RNMEWN\Kopfbogen%20zum%20elektronischen%20Versand.dotx" TargetMode="External"/></Relationships>
</file>

<file path=word/theme/theme1.xml><?xml version="1.0" encoding="utf-8"?>
<a:theme xmlns:a="http://schemas.openxmlformats.org/drawingml/2006/main" name="Larissa">
  <a:themeElements>
    <a:clrScheme name="LK Hameln-Pyrmont">
      <a:dk1>
        <a:sysClr val="windowText" lastClr="000000"/>
      </a:dk1>
      <a:lt1>
        <a:sysClr val="window" lastClr="FFFFFF"/>
      </a:lt1>
      <a:dk2>
        <a:srgbClr val="005CA9"/>
      </a:dk2>
      <a:lt2>
        <a:srgbClr val="FAFFBD"/>
      </a:lt2>
      <a:accent1>
        <a:srgbClr val="005CA9"/>
      </a:accent1>
      <a:accent2>
        <a:srgbClr val="AFCA0B"/>
      </a:accent2>
      <a:accent3>
        <a:srgbClr val="74A220"/>
      </a:accent3>
      <a:accent4>
        <a:srgbClr val="FF9A00"/>
      </a:accent4>
      <a:accent5>
        <a:srgbClr val="B20000"/>
      </a:accent5>
      <a:accent6>
        <a:srgbClr val="C7D2EC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3E6970-4541-4B9E-9A84-46FB26A93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zum elektronischen Versand</Template>
  <TotalTime>0</TotalTime>
  <Pages>2</Pages>
  <Words>671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Hameln-Pyrmont</Company>
  <LinksUpToDate>false</LinksUpToDate>
  <CharactersWithSpaces>4895</CharactersWithSpaces>
  <SharedDoc>false</SharedDoc>
  <HLinks>
    <vt:vector size="18" baseType="variant">
      <vt:variant>
        <vt:i4>8061005</vt:i4>
      </vt:variant>
      <vt:variant>
        <vt:i4>6</vt:i4>
      </vt:variant>
      <vt:variant>
        <vt:i4>0</vt:i4>
      </vt:variant>
      <vt:variant>
        <vt:i4>5</vt:i4>
      </vt:variant>
      <vt:variant>
        <vt:lpwstr>mailto:sandra.lummitsch@hameln-pyrmont.de</vt:lpwstr>
      </vt:variant>
      <vt:variant>
        <vt:lpwstr/>
      </vt:variant>
      <vt:variant>
        <vt:i4>5767255</vt:i4>
      </vt:variant>
      <vt:variant>
        <vt:i4>3</vt:i4>
      </vt:variant>
      <vt:variant>
        <vt:i4>0</vt:i4>
      </vt:variant>
      <vt:variant>
        <vt:i4>5</vt:i4>
      </vt:variant>
      <vt:variant>
        <vt:lpwstr>http://www.bildungsregion-hameln-pyrmont.de/</vt:lpwstr>
      </vt:variant>
      <vt:variant>
        <vt:lpwstr/>
      </vt:variant>
      <vt:variant>
        <vt:i4>5767255</vt:i4>
      </vt:variant>
      <vt:variant>
        <vt:i4>0</vt:i4>
      </vt:variant>
      <vt:variant>
        <vt:i4>0</vt:i4>
      </vt:variant>
      <vt:variant>
        <vt:i4>5</vt:i4>
      </vt:variant>
      <vt:variant>
        <vt:lpwstr>http://www.bildungsregion-hameln-pyrmont.de/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Stasko, Nikola</dc:creator>
  <cp:lastModifiedBy>Stasko, Nikola</cp:lastModifiedBy>
  <cp:revision>15</cp:revision>
  <cp:lastPrinted>2015-12-16T07:25:00Z</cp:lastPrinted>
  <dcterms:created xsi:type="dcterms:W3CDTF">2020-07-23T13:23:00Z</dcterms:created>
  <dcterms:modified xsi:type="dcterms:W3CDTF">2020-09-03T05:13:00Z</dcterms:modified>
</cp:coreProperties>
</file>